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E0" w:rsidRDefault="00A474E0" w:rsidP="00CD4D38">
      <w:pPr>
        <w:jc w:val="center"/>
      </w:pPr>
    </w:p>
    <w:p w:rsidR="00CD4D38" w:rsidRDefault="00CD4D38" w:rsidP="00CD4D38">
      <w:pPr>
        <w:jc w:val="center"/>
      </w:pPr>
    </w:p>
    <w:p w:rsidR="00CD4D38" w:rsidRDefault="00CD4D38" w:rsidP="00CD4D38">
      <w:pPr>
        <w:jc w:val="center"/>
      </w:pPr>
    </w:p>
    <w:p w:rsidR="00CD4D38" w:rsidRDefault="00CD4D38" w:rsidP="00CD4D38">
      <w:pPr>
        <w:jc w:val="center"/>
      </w:pPr>
    </w:p>
    <w:p w:rsidR="00CD4D38" w:rsidRDefault="00CD4D38" w:rsidP="00CD4D38">
      <w:pPr>
        <w:jc w:val="center"/>
      </w:pPr>
    </w:p>
    <w:p w:rsidR="00CD4D38" w:rsidRDefault="00CD4D38" w:rsidP="00CD4D38">
      <w:pPr>
        <w:jc w:val="center"/>
      </w:pPr>
    </w:p>
    <w:p w:rsidR="00CD4D38" w:rsidRDefault="00CD4D38" w:rsidP="00CD4D38">
      <w:pPr>
        <w:jc w:val="center"/>
      </w:pPr>
    </w:p>
    <w:p w:rsidR="00CD4D38" w:rsidRDefault="00CD4D38" w:rsidP="00CD4D38">
      <w:pPr>
        <w:jc w:val="center"/>
      </w:pPr>
    </w:p>
    <w:p w:rsidR="00CD4D38" w:rsidRDefault="00CD4D38" w:rsidP="00CD4D38">
      <w:pPr>
        <w:jc w:val="center"/>
      </w:pPr>
    </w:p>
    <w:p w:rsidR="00CD4D38" w:rsidRDefault="00CD4D38" w:rsidP="00CD4D38">
      <w:pPr>
        <w:jc w:val="center"/>
      </w:pPr>
    </w:p>
    <w:p w:rsidR="00CD4D38" w:rsidRDefault="00CD4D38" w:rsidP="00CD4D38">
      <w:pPr>
        <w:jc w:val="center"/>
        <w:rPr>
          <w:sz w:val="24"/>
          <w:szCs w:val="24"/>
        </w:rPr>
      </w:pPr>
      <w:r>
        <w:rPr>
          <w:sz w:val="24"/>
          <w:szCs w:val="24"/>
        </w:rPr>
        <w:t>Newton’s Second Law</w:t>
      </w:r>
    </w:p>
    <w:p w:rsidR="00CD4D38" w:rsidRDefault="00CD4D38" w:rsidP="00CD4D38">
      <w:pPr>
        <w:jc w:val="center"/>
        <w:rPr>
          <w:sz w:val="24"/>
          <w:szCs w:val="24"/>
        </w:rPr>
      </w:pPr>
      <w:r>
        <w:rPr>
          <w:sz w:val="24"/>
          <w:szCs w:val="24"/>
        </w:rPr>
        <w:t>Tanner Gibson</w:t>
      </w:r>
    </w:p>
    <w:p w:rsidR="00CD4D38" w:rsidRDefault="00CD4D38" w:rsidP="00CD4D38">
      <w:pPr>
        <w:jc w:val="center"/>
        <w:rPr>
          <w:sz w:val="24"/>
          <w:szCs w:val="24"/>
        </w:rPr>
      </w:pPr>
      <w:r>
        <w:rPr>
          <w:sz w:val="24"/>
          <w:szCs w:val="24"/>
        </w:rPr>
        <w:t>Rick Greenwood</w:t>
      </w:r>
    </w:p>
    <w:p w:rsidR="00CD4D38" w:rsidRDefault="00CD4D38" w:rsidP="00CD4D38">
      <w:pPr>
        <w:jc w:val="center"/>
        <w:rPr>
          <w:sz w:val="24"/>
          <w:szCs w:val="24"/>
        </w:rPr>
      </w:pPr>
      <w:proofErr w:type="spellStart"/>
      <w:r>
        <w:rPr>
          <w:sz w:val="24"/>
          <w:szCs w:val="24"/>
        </w:rPr>
        <w:t>Breanna</w:t>
      </w:r>
      <w:proofErr w:type="spellEnd"/>
      <w:r>
        <w:rPr>
          <w:sz w:val="24"/>
          <w:szCs w:val="24"/>
        </w:rPr>
        <w:t xml:space="preserve"> </w:t>
      </w:r>
      <w:proofErr w:type="spellStart"/>
      <w:r>
        <w:rPr>
          <w:sz w:val="24"/>
          <w:szCs w:val="24"/>
        </w:rPr>
        <w:t>Bloemker</w:t>
      </w:r>
      <w:proofErr w:type="spellEnd"/>
    </w:p>
    <w:p w:rsidR="00CD4D38" w:rsidRDefault="00CD4D38" w:rsidP="00CD4D38">
      <w:pPr>
        <w:jc w:val="center"/>
        <w:rPr>
          <w:sz w:val="24"/>
          <w:szCs w:val="24"/>
        </w:rPr>
      </w:pPr>
      <w:r>
        <w:rPr>
          <w:sz w:val="24"/>
          <w:szCs w:val="24"/>
        </w:rPr>
        <w:t>2/19/13</w:t>
      </w:r>
    </w:p>
    <w:p w:rsidR="004055CD" w:rsidRDefault="004055CD" w:rsidP="00CD4D38">
      <w:pPr>
        <w:jc w:val="center"/>
        <w:rPr>
          <w:sz w:val="24"/>
          <w:szCs w:val="24"/>
        </w:rPr>
      </w:pPr>
    </w:p>
    <w:p w:rsidR="004055CD" w:rsidRDefault="004055CD" w:rsidP="00CD4D38">
      <w:pPr>
        <w:jc w:val="center"/>
        <w:rPr>
          <w:sz w:val="24"/>
          <w:szCs w:val="24"/>
        </w:rPr>
      </w:pPr>
    </w:p>
    <w:p w:rsidR="004055CD" w:rsidRDefault="004055CD" w:rsidP="00CD4D38">
      <w:pPr>
        <w:jc w:val="center"/>
        <w:rPr>
          <w:sz w:val="24"/>
          <w:szCs w:val="24"/>
        </w:rPr>
      </w:pPr>
    </w:p>
    <w:p w:rsidR="004055CD" w:rsidRDefault="004055CD" w:rsidP="00CD4D38">
      <w:pPr>
        <w:jc w:val="center"/>
        <w:rPr>
          <w:sz w:val="24"/>
          <w:szCs w:val="24"/>
        </w:rPr>
      </w:pPr>
    </w:p>
    <w:p w:rsidR="004055CD" w:rsidRDefault="004055CD" w:rsidP="00CD4D38">
      <w:pPr>
        <w:jc w:val="center"/>
        <w:rPr>
          <w:sz w:val="24"/>
          <w:szCs w:val="24"/>
        </w:rPr>
      </w:pPr>
    </w:p>
    <w:p w:rsidR="004055CD" w:rsidRDefault="004055CD" w:rsidP="00CD4D38">
      <w:pPr>
        <w:jc w:val="center"/>
        <w:rPr>
          <w:sz w:val="24"/>
          <w:szCs w:val="24"/>
        </w:rPr>
      </w:pPr>
    </w:p>
    <w:p w:rsidR="004055CD" w:rsidRDefault="004055CD" w:rsidP="00CD4D38">
      <w:pPr>
        <w:jc w:val="center"/>
        <w:rPr>
          <w:sz w:val="24"/>
          <w:szCs w:val="24"/>
        </w:rPr>
      </w:pPr>
    </w:p>
    <w:p w:rsidR="004055CD" w:rsidRDefault="004055CD" w:rsidP="00CD4D38">
      <w:pPr>
        <w:jc w:val="center"/>
        <w:rPr>
          <w:sz w:val="24"/>
          <w:szCs w:val="24"/>
        </w:rPr>
      </w:pPr>
    </w:p>
    <w:p w:rsidR="004055CD" w:rsidRDefault="004055CD" w:rsidP="00CD4D38">
      <w:pPr>
        <w:jc w:val="center"/>
        <w:rPr>
          <w:sz w:val="24"/>
          <w:szCs w:val="24"/>
        </w:rPr>
      </w:pPr>
    </w:p>
    <w:p w:rsidR="004055CD" w:rsidRDefault="004055CD" w:rsidP="00CD4D38">
      <w:pPr>
        <w:jc w:val="center"/>
        <w:rPr>
          <w:sz w:val="24"/>
          <w:szCs w:val="24"/>
        </w:rPr>
      </w:pPr>
    </w:p>
    <w:p w:rsidR="004055CD" w:rsidRDefault="004055CD" w:rsidP="004055CD">
      <w:pPr>
        <w:rPr>
          <w:sz w:val="24"/>
          <w:szCs w:val="24"/>
        </w:rPr>
      </w:pPr>
      <w:r>
        <w:rPr>
          <w:sz w:val="24"/>
          <w:szCs w:val="24"/>
        </w:rPr>
        <w:lastRenderedPageBreak/>
        <w:t>Objective of the experiment:</w:t>
      </w:r>
    </w:p>
    <w:p w:rsidR="004055CD" w:rsidRDefault="004055CD" w:rsidP="004055CD">
      <w:pPr>
        <w:rPr>
          <w:sz w:val="24"/>
          <w:szCs w:val="24"/>
        </w:rPr>
      </w:pPr>
      <w:r>
        <w:rPr>
          <w:sz w:val="24"/>
          <w:szCs w:val="24"/>
        </w:rPr>
        <w:t xml:space="preserve">The purpose of this activity is to study the relationship among force, mass, and acceleration using Atwood’s Machine apparatus.  </w:t>
      </w:r>
    </w:p>
    <w:p w:rsidR="004055CD" w:rsidRDefault="004055CD" w:rsidP="004055CD">
      <w:pPr>
        <w:rPr>
          <w:sz w:val="24"/>
          <w:szCs w:val="24"/>
        </w:rPr>
      </w:pPr>
      <w:r>
        <w:rPr>
          <w:sz w:val="24"/>
          <w:szCs w:val="24"/>
        </w:rPr>
        <w:t>Theory:</w:t>
      </w:r>
    </w:p>
    <w:p w:rsidR="004055CD" w:rsidRDefault="004055CD" w:rsidP="004055CD">
      <w:pPr>
        <w:rPr>
          <w:sz w:val="24"/>
          <w:szCs w:val="24"/>
        </w:rPr>
      </w:pPr>
      <w:r>
        <w:rPr>
          <w:sz w:val="24"/>
          <w:szCs w:val="24"/>
        </w:rPr>
        <w:t>The acceleration of an object depends on the net applied force and the object’s mass.  In an Atwood’s Machine, the difference in weight between two hanging masses determines the net force acting on the system of both masses.  This net force accelerates both in the hanging masses; the heavier mass is accelerated downward, and the lighter mass is accelerated upward.</w:t>
      </w:r>
    </w:p>
    <w:p w:rsidR="004055CD" w:rsidRDefault="004055CD" w:rsidP="004055CD">
      <w:pPr>
        <w:rPr>
          <w:sz w:val="24"/>
          <w:szCs w:val="24"/>
        </w:rPr>
      </w:pPr>
      <w:r>
        <w:rPr>
          <w:sz w:val="24"/>
          <w:szCs w:val="24"/>
        </w:rPr>
        <w:t>Procedure:</w:t>
      </w:r>
    </w:p>
    <w:p w:rsidR="004055CD" w:rsidRDefault="004055CD" w:rsidP="004055CD">
      <w:pPr>
        <w:rPr>
          <w:sz w:val="24"/>
          <w:szCs w:val="24"/>
        </w:rPr>
      </w:pPr>
      <w:r>
        <w:rPr>
          <w:sz w:val="24"/>
          <w:szCs w:val="24"/>
        </w:rPr>
        <w:t>First, we got the computer and device ready to use.</w:t>
      </w:r>
      <w:r w:rsidR="00EC688C">
        <w:rPr>
          <w:sz w:val="24"/>
          <w:szCs w:val="24"/>
        </w:rPr>
        <w:t xml:space="preserve">  We then got the masses weighed out properly with one having 100g and the other having 105g.  Then, we started testing the data by having one person on the computer and another person operating the device.  To operate the device we had to make sure that the red LED light was off before we started to record our data then we worked together to start at the same time to get a proper measured acceleration.  We repeated this several times for all the data that we needed but we took one of the weights off of one of the hangers and moving it to the other one for constant total mass.</w:t>
      </w:r>
    </w:p>
    <w:p w:rsidR="00EC688C" w:rsidRDefault="00EC688C" w:rsidP="004055CD">
      <w:pPr>
        <w:rPr>
          <w:sz w:val="24"/>
          <w:szCs w:val="24"/>
        </w:rPr>
      </w:pPr>
      <w:r>
        <w:rPr>
          <w:sz w:val="24"/>
          <w:szCs w:val="24"/>
        </w:rPr>
        <w:t>Next, we put the masses back to how they were originally and then we added weight to both hangers evenly and did that several times to fill out our table to get the constant net force.</w:t>
      </w:r>
      <w:r>
        <w:rPr>
          <w:sz w:val="24"/>
          <w:szCs w:val="24"/>
        </w:rPr>
        <w:br/>
        <w:t>After we got all the measured results we started to do some calculations to get the accepted acceleration and also the percent difference between the measured and accepted acceleration values.</w:t>
      </w:r>
    </w:p>
    <w:p w:rsidR="00EC688C" w:rsidRDefault="00EC688C" w:rsidP="004055CD">
      <w:pPr>
        <w:rPr>
          <w:sz w:val="24"/>
          <w:szCs w:val="24"/>
        </w:rPr>
      </w:pPr>
      <w:r>
        <w:rPr>
          <w:sz w:val="24"/>
          <w:szCs w:val="24"/>
        </w:rPr>
        <w:t>Data</w:t>
      </w:r>
      <w:proofErr w:type="gramStart"/>
      <w:r>
        <w:rPr>
          <w:sz w:val="24"/>
          <w:szCs w:val="24"/>
        </w:rPr>
        <w:t>:</w:t>
      </w:r>
      <w:proofErr w:type="gramEnd"/>
      <w:r w:rsidR="00B93D67">
        <w:rPr>
          <w:sz w:val="24"/>
          <w:szCs w:val="24"/>
        </w:rPr>
        <w:br/>
        <w:t>Constant Total Mass</w:t>
      </w:r>
    </w:p>
    <w:tbl>
      <w:tblPr>
        <w:tblStyle w:val="TableGrid"/>
        <w:tblW w:w="0" w:type="auto"/>
        <w:tblLook w:val="04A0" w:firstRow="1" w:lastRow="0" w:firstColumn="1" w:lastColumn="0" w:noHBand="0" w:noVBand="1"/>
      </w:tblPr>
      <w:tblGrid>
        <w:gridCol w:w="928"/>
        <w:gridCol w:w="1068"/>
        <w:gridCol w:w="1068"/>
        <w:gridCol w:w="1470"/>
        <w:gridCol w:w="1087"/>
        <w:gridCol w:w="1357"/>
        <w:gridCol w:w="1573"/>
        <w:gridCol w:w="1025"/>
      </w:tblGrid>
      <w:tr w:rsidR="00660C07" w:rsidTr="00B93D67">
        <w:tc>
          <w:tcPr>
            <w:tcW w:w="1197" w:type="dxa"/>
          </w:tcPr>
          <w:p w:rsidR="00B93D67" w:rsidRDefault="00B93D67" w:rsidP="00B93D67">
            <w:pPr>
              <w:jc w:val="center"/>
              <w:rPr>
                <w:sz w:val="24"/>
                <w:szCs w:val="24"/>
              </w:rPr>
            </w:pPr>
            <w:r>
              <w:rPr>
                <w:sz w:val="24"/>
                <w:szCs w:val="24"/>
              </w:rPr>
              <w:t>Run</w:t>
            </w:r>
          </w:p>
        </w:tc>
        <w:tc>
          <w:tcPr>
            <w:tcW w:w="1197" w:type="dxa"/>
          </w:tcPr>
          <w:p w:rsidR="00B93D67" w:rsidRDefault="00B93D67" w:rsidP="00B93D67">
            <w:pPr>
              <w:jc w:val="center"/>
              <w:rPr>
                <w:sz w:val="24"/>
                <w:szCs w:val="24"/>
              </w:rPr>
            </w:pPr>
            <w:r>
              <w:rPr>
                <w:sz w:val="24"/>
                <w:szCs w:val="24"/>
              </w:rPr>
              <w:t>M1(kg)</w:t>
            </w:r>
          </w:p>
        </w:tc>
        <w:tc>
          <w:tcPr>
            <w:tcW w:w="1197" w:type="dxa"/>
          </w:tcPr>
          <w:p w:rsidR="00B93D67" w:rsidRDefault="00B93D67" w:rsidP="00B93D67">
            <w:pPr>
              <w:jc w:val="center"/>
              <w:rPr>
                <w:sz w:val="24"/>
                <w:szCs w:val="24"/>
              </w:rPr>
            </w:pPr>
            <w:r>
              <w:rPr>
                <w:sz w:val="24"/>
                <w:szCs w:val="24"/>
              </w:rPr>
              <w:t>M2(kg)</w:t>
            </w:r>
          </w:p>
        </w:tc>
        <w:tc>
          <w:tcPr>
            <w:tcW w:w="1197" w:type="dxa"/>
          </w:tcPr>
          <w:p w:rsidR="00B93D67" w:rsidRDefault="00B93D67" w:rsidP="00B93D67">
            <w:pPr>
              <w:jc w:val="center"/>
              <w:rPr>
                <w:sz w:val="24"/>
                <w:szCs w:val="24"/>
              </w:rPr>
            </w:pPr>
            <w:proofErr w:type="spellStart"/>
            <w:r>
              <w:rPr>
                <w:sz w:val="24"/>
                <w:szCs w:val="24"/>
              </w:rPr>
              <w:t>Aexp</w:t>
            </w:r>
            <w:proofErr w:type="spellEnd"/>
            <w:r>
              <w:rPr>
                <w:sz w:val="24"/>
                <w:szCs w:val="24"/>
              </w:rPr>
              <w:t>(m/s^2)</w:t>
            </w:r>
          </w:p>
        </w:tc>
        <w:tc>
          <w:tcPr>
            <w:tcW w:w="1197" w:type="dxa"/>
          </w:tcPr>
          <w:p w:rsidR="00B93D67" w:rsidRDefault="00B93D67" w:rsidP="00B93D67">
            <w:pPr>
              <w:jc w:val="center"/>
              <w:rPr>
                <w:sz w:val="24"/>
                <w:szCs w:val="24"/>
              </w:rPr>
            </w:pPr>
            <w:proofErr w:type="spellStart"/>
            <w:r>
              <w:rPr>
                <w:sz w:val="24"/>
                <w:szCs w:val="24"/>
              </w:rPr>
              <w:t>Fnet</w:t>
            </w:r>
            <w:proofErr w:type="spellEnd"/>
            <w:r>
              <w:rPr>
                <w:sz w:val="24"/>
                <w:szCs w:val="24"/>
              </w:rPr>
              <w:t>(N)</w:t>
            </w:r>
          </w:p>
        </w:tc>
        <w:tc>
          <w:tcPr>
            <w:tcW w:w="1197" w:type="dxa"/>
          </w:tcPr>
          <w:p w:rsidR="00B93D67" w:rsidRDefault="00B93D67" w:rsidP="00B93D67">
            <w:pPr>
              <w:jc w:val="center"/>
              <w:rPr>
                <w:sz w:val="24"/>
                <w:szCs w:val="24"/>
              </w:rPr>
            </w:pPr>
            <w:r>
              <w:rPr>
                <w:sz w:val="24"/>
                <w:szCs w:val="24"/>
              </w:rPr>
              <w:t>M1+M2(kg)</w:t>
            </w:r>
          </w:p>
        </w:tc>
        <w:tc>
          <w:tcPr>
            <w:tcW w:w="1197" w:type="dxa"/>
          </w:tcPr>
          <w:p w:rsidR="00B93D67" w:rsidRDefault="00660C07" w:rsidP="00B93D67">
            <w:pPr>
              <w:jc w:val="center"/>
              <w:rPr>
                <w:sz w:val="24"/>
                <w:szCs w:val="24"/>
              </w:rPr>
            </w:pPr>
            <w:proofErr w:type="spellStart"/>
            <w:r>
              <w:rPr>
                <w:sz w:val="24"/>
                <w:szCs w:val="24"/>
              </w:rPr>
              <w:t>Atheo</w:t>
            </w:r>
            <w:proofErr w:type="spellEnd"/>
            <w:r>
              <w:rPr>
                <w:sz w:val="24"/>
                <w:szCs w:val="24"/>
              </w:rPr>
              <w:t>(m/s^2)</w:t>
            </w:r>
          </w:p>
        </w:tc>
        <w:tc>
          <w:tcPr>
            <w:tcW w:w="1197" w:type="dxa"/>
          </w:tcPr>
          <w:p w:rsidR="00B93D67" w:rsidRDefault="00660C07" w:rsidP="00B93D67">
            <w:pPr>
              <w:jc w:val="center"/>
              <w:rPr>
                <w:sz w:val="24"/>
                <w:szCs w:val="24"/>
              </w:rPr>
            </w:pPr>
            <w:r>
              <w:rPr>
                <w:sz w:val="24"/>
                <w:szCs w:val="24"/>
              </w:rPr>
              <w:t>% diff</w:t>
            </w:r>
          </w:p>
        </w:tc>
      </w:tr>
      <w:tr w:rsidR="00660C07" w:rsidTr="00B93D67">
        <w:tc>
          <w:tcPr>
            <w:tcW w:w="1197" w:type="dxa"/>
          </w:tcPr>
          <w:p w:rsidR="00B93D67" w:rsidRDefault="00B93D67" w:rsidP="00B93D67">
            <w:pPr>
              <w:jc w:val="center"/>
              <w:rPr>
                <w:sz w:val="24"/>
                <w:szCs w:val="24"/>
              </w:rPr>
            </w:pPr>
            <w:r>
              <w:rPr>
                <w:sz w:val="24"/>
                <w:szCs w:val="24"/>
              </w:rPr>
              <w:t>1</w:t>
            </w:r>
          </w:p>
        </w:tc>
        <w:tc>
          <w:tcPr>
            <w:tcW w:w="1197" w:type="dxa"/>
          </w:tcPr>
          <w:p w:rsidR="00B93D67" w:rsidRDefault="00660C07" w:rsidP="00B93D67">
            <w:pPr>
              <w:jc w:val="center"/>
              <w:rPr>
                <w:sz w:val="24"/>
                <w:szCs w:val="24"/>
              </w:rPr>
            </w:pPr>
            <w:r>
              <w:rPr>
                <w:sz w:val="24"/>
                <w:szCs w:val="24"/>
              </w:rPr>
              <w:t>.100</w:t>
            </w:r>
          </w:p>
        </w:tc>
        <w:tc>
          <w:tcPr>
            <w:tcW w:w="1197" w:type="dxa"/>
          </w:tcPr>
          <w:p w:rsidR="00B93D67" w:rsidRDefault="00660C07" w:rsidP="00B93D67">
            <w:pPr>
              <w:jc w:val="center"/>
              <w:rPr>
                <w:sz w:val="24"/>
                <w:szCs w:val="24"/>
              </w:rPr>
            </w:pPr>
            <w:r>
              <w:rPr>
                <w:sz w:val="24"/>
                <w:szCs w:val="24"/>
              </w:rPr>
              <w:t>.105</w:t>
            </w:r>
          </w:p>
        </w:tc>
        <w:tc>
          <w:tcPr>
            <w:tcW w:w="1197" w:type="dxa"/>
          </w:tcPr>
          <w:p w:rsidR="00B93D67" w:rsidRDefault="00660C07" w:rsidP="00B93D67">
            <w:pPr>
              <w:jc w:val="center"/>
              <w:rPr>
                <w:sz w:val="24"/>
                <w:szCs w:val="24"/>
              </w:rPr>
            </w:pPr>
            <w:r>
              <w:rPr>
                <w:sz w:val="24"/>
                <w:szCs w:val="24"/>
              </w:rPr>
              <w:t>.248</w:t>
            </w:r>
          </w:p>
        </w:tc>
        <w:tc>
          <w:tcPr>
            <w:tcW w:w="1197" w:type="dxa"/>
          </w:tcPr>
          <w:p w:rsidR="00B93D67" w:rsidRDefault="00660C07" w:rsidP="00B93D67">
            <w:pPr>
              <w:jc w:val="center"/>
              <w:rPr>
                <w:sz w:val="24"/>
                <w:szCs w:val="24"/>
              </w:rPr>
            </w:pPr>
            <w:r>
              <w:rPr>
                <w:sz w:val="24"/>
                <w:szCs w:val="24"/>
              </w:rPr>
              <w:t>.049</w:t>
            </w:r>
          </w:p>
        </w:tc>
        <w:tc>
          <w:tcPr>
            <w:tcW w:w="1197" w:type="dxa"/>
          </w:tcPr>
          <w:p w:rsidR="00B93D67" w:rsidRDefault="00660C07" w:rsidP="00B93D67">
            <w:pPr>
              <w:jc w:val="center"/>
              <w:rPr>
                <w:sz w:val="24"/>
                <w:szCs w:val="24"/>
              </w:rPr>
            </w:pPr>
            <w:r>
              <w:rPr>
                <w:sz w:val="24"/>
                <w:szCs w:val="24"/>
              </w:rPr>
              <w:t>.205</w:t>
            </w:r>
          </w:p>
        </w:tc>
        <w:tc>
          <w:tcPr>
            <w:tcW w:w="1197" w:type="dxa"/>
          </w:tcPr>
          <w:p w:rsidR="00B93D67" w:rsidRDefault="00660C07" w:rsidP="00B93D67">
            <w:pPr>
              <w:jc w:val="center"/>
              <w:rPr>
                <w:sz w:val="24"/>
                <w:szCs w:val="24"/>
              </w:rPr>
            </w:pPr>
            <w:r>
              <w:rPr>
                <w:sz w:val="24"/>
                <w:szCs w:val="24"/>
              </w:rPr>
              <w:t>.239</w:t>
            </w:r>
          </w:p>
        </w:tc>
        <w:tc>
          <w:tcPr>
            <w:tcW w:w="1197" w:type="dxa"/>
          </w:tcPr>
          <w:p w:rsidR="00B93D67" w:rsidRDefault="00660C07" w:rsidP="00B93D67">
            <w:pPr>
              <w:jc w:val="center"/>
              <w:rPr>
                <w:sz w:val="24"/>
                <w:szCs w:val="24"/>
              </w:rPr>
            </w:pPr>
            <w:r>
              <w:rPr>
                <w:sz w:val="24"/>
                <w:szCs w:val="24"/>
              </w:rPr>
              <w:t>3.77%</w:t>
            </w:r>
          </w:p>
        </w:tc>
      </w:tr>
      <w:tr w:rsidR="00660C07" w:rsidTr="00B93D67">
        <w:tc>
          <w:tcPr>
            <w:tcW w:w="1197" w:type="dxa"/>
          </w:tcPr>
          <w:p w:rsidR="00B93D67" w:rsidRDefault="00B93D67" w:rsidP="00B93D67">
            <w:pPr>
              <w:jc w:val="center"/>
              <w:rPr>
                <w:sz w:val="24"/>
                <w:szCs w:val="24"/>
              </w:rPr>
            </w:pPr>
            <w:r>
              <w:rPr>
                <w:sz w:val="24"/>
                <w:szCs w:val="24"/>
              </w:rPr>
              <w:t>2</w:t>
            </w:r>
          </w:p>
        </w:tc>
        <w:tc>
          <w:tcPr>
            <w:tcW w:w="1197" w:type="dxa"/>
          </w:tcPr>
          <w:p w:rsidR="00B93D67" w:rsidRDefault="00660C07" w:rsidP="00B93D67">
            <w:pPr>
              <w:jc w:val="center"/>
              <w:rPr>
                <w:sz w:val="24"/>
                <w:szCs w:val="24"/>
              </w:rPr>
            </w:pPr>
            <w:r>
              <w:rPr>
                <w:sz w:val="24"/>
                <w:szCs w:val="24"/>
              </w:rPr>
              <w:t>.110</w:t>
            </w:r>
          </w:p>
        </w:tc>
        <w:tc>
          <w:tcPr>
            <w:tcW w:w="1197" w:type="dxa"/>
          </w:tcPr>
          <w:p w:rsidR="00B93D67" w:rsidRDefault="00660C07" w:rsidP="00B93D67">
            <w:pPr>
              <w:jc w:val="center"/>
              <w:rPr>
                <w:sz w:val="24"/>
                <w:szCs w:val="24"/>
              </w:rPr>
            </w:pPr>
            <w:r>
              <w:rPr>
                <w:sz w:val="24"/>
                <w:szCs w:val="24"/>
              </w:rPr>
              <w:t>.095</w:t>
            </w:r>
          </w:p>
        </w:tc>
        <w:tc>
          <w:tcPr>
            <w:tcW w:w="1197" w:type="dxa"/>
          </w:tcPr>
          <w:p w:rsidR="00B93D67" w:rsidRDefault="00660C07" w:rsidP="00B93D67">
            <w:pPr>
              <w:jc w:val="center"/>
              <w:rPr>
                <w:sz w:val="24"/>
                <w:szCs w:val="24"/>
              </w:rPr>
            </w:pPr>
            <w:r>
              <w:rPr>
                <w:sz w:val="24"/>
                <w:szCs w:val="24"/>
              </w:rPr>
              <w:t>.674</w:t>
            </w:r>
          </w:p>
        </w:tc>
        <w:tc>
          <w:tcPr>
            <w:tcW w:w="1197" w:type="dxa"/>
          </w:tcPr>
          <w:p w:rsidR="00B93D67" w:rsidRDefault="00660C07" w:rsidP="00B93D67">
            <w:pPr>
              <w:jc w:val="center"/>
              <w:rPr>
                <w:sz w:val="24"/>
                <w:szCs w:val="24"/>
              </w:rPr>
            </w:pPr>
            <w:r>
              <w:rPr>
                <w:sz w:val="24"/>
                <w:szCs w:val="24"/>
              </w:rPr>
              <w:t>.147</w:t>
            </w:r>
          </w:p>
        </w:tc>
        <w:tc>
          <w:tcPr>
            <w:tcW w:w="1197" w:type="dxa"/>
          </w:tcPr>
          <w:p w:rsidR="00B93D67" w:rsidRDefault="00660C07" w:rsidP="00B93D67">
            <w:pPr>
              <w:jc w:val="center"/>
              <w:rPr>
                <w:sz w:val="24"/>
                <w:szCs w:val="24"/>
              </w:rPr>
            </w:pPr>
            <w:r>
              <w:rPr>
                <w:sz w:val="24"/>
                <w:szCs w:val="24"/>
              </w:rPr>
              <w:t>.205</w:t>
            </w:r>
          </w:p>
        </w:tc>
        <w:tc>
          <w:tcPr>
            <w:tcW w:w="1197" w:type="dxa"/>
          </w:tcPr>
          <w:p w:rsidR="00B93D67" w:rsidRDefault="00660C07" w:rsidP="00B93D67">
            <w:pPr>
              <w:jc w:val="center"/>
              <w:rPr>
                <w:sz w:val="24"/>
                <w:szCs w:val="24"/>
              </w:rPr>
            </w:pPr>
            <w:r>
              <w:rPr>
                <w:sz w:val="24"/>
                <w:szCs w:val="24"/>
              </w:rPr>
              <w:t>.717</w:t>
            </w:r>
          </w:p>
        </w:tc>
        <w:tc>
          <w:tcPr>
            <w:tcW w:w="1197" w:type="dxa"/>
          </w:tcPr>
          <w:p w:rsidR="00B93D67" w:rsidRDefault="00660C07" w:rsidP="00B93D67">
            <w:pPr>
              <w:jc w:val="center"/>
              <w:rPr>
                <w:sz w:val="24"/>
                <w:szCs w:val="24"/>
              </w:rPr>
            </w:pPr>
            <w:r>
              <w:rPr>
                <w:sz w:val="24"/>
                <w:szCs w:val="24"/>
              </w:rPr>
              <w:t>6.00%</w:t>
            </w:r>
          </w:p>
        </w:tc>
      </w:tr>
      <w:tr w:rsidR="00660C07" w:rsidTr="00B93D67">
        <w:tc>
          <w:tcPr>
            <w:tcW w:w="1197" w:type="dxa"/>
          </w:tcPr>
          <w:p w:rsidR="00B93D67" w:rsidRDefault="00B93D67" w:rsidP="00B93D67">
            <w:pPr>
              <w:jc w:val="center"/>
              <w:rPr>
                <w:sz w:val="24"/>
                <w:szCs w:val="24"/>
              </w:rPr>
            </w:pPr>
            <w:r>
              <w:rPr>
                <w:sz w:val="24"/>
                <w:szCs w:val="24"/>
              </w:rPr>
              <w:t>3</w:t>
            </w:r>
          </w:p>
        </w:tc>
        <w:tc>
          <w:tcPr>
            <w:tcW w:w="1197" w:type="dxa"/>
          </w:tcPr>
          <w:p w:rsidR="00B93D67" w:rsidRDefault="00660C07" w:rsidP="00B93D67">
            <w:pPr>
              <w:jc w:val="center"/>
              <w:rPr>
                <w:sz w:val="24"/>
                <w:szCs w:val="24"/>
              </w:rPr>
            </w:pPr>
            <w:r>
              <w:rPr>
                <w:sz w:val="24"/>
                <w:szCs w:val="24"/>
              </w:rPr>
              <w:t>.120</w:t>
            </w:r>
          </w:p>
        </w:tc>
        <w:tc>
          <w:tcPr>
            <w:tcW w:w="1197" w:type="dxa"/>
          </w:tcPr>
          <w:p w:rsidR="00B93D67" w:rsidRDefault="00660C07" w:rsidP="00B93D67">
            <w:pPr>
              <w:jc w:val="center"/>
              <w:rPr>
                <w:sz w:val="24"/>
                <w:szCs w:val="24"/>
              </w:rPr>
            </w:pPr>
            <w:r>
              <w:rPr>
                <w:sz w:val="24"/>
                <w:szCs w:val="24"/>
              </w:rPr>
              <w:t>.085</w:t>
            </w:r>
          </w:p>
        </w:tc>
        <w:tc>
          <w:tcPr>
            <w:tcW w:w="1197" w:type="dxa"/>
          </w:tcPr>
          <w:p w:rsidR="00B93D67" w:rsidRDefault="00660C07" w:rsidP="00B93D67">
            <w:pPr>
              <w:jc w:val="center"/>
              <w:rPr>
                <w:sz w:val="24"/>
                <w:szCs w:val="24"/>
              </w:rPr>
            </w:pPr>
            <w:r>
              <w:rPr>
                <w:sz w:val="24"/>
                <w:szCs w:val="24"/>
              </w:rPr>
              <w:t>1.61</w:t>
            </w:r>
          </w:p>
        </w:tc>
        <w:tc>
          <w:tcPr>
            <w:tcW w:w="1197" w:type="dxa"/>
          </w:tcPr>
          <w:p w:rsidR="00B93D67" w:rsidRDefault="00660C07" w:rsidP="00B93D67">
            <w:pPr>
              <w:jc w:val="center"/>
              <w:rPr>
                <w:sz w:val="24"/>
                <w:szCs w:val="24"/>
              </w:rPr>
            </w:pPr>
            <w:r>
              <w:rPr>
                <w:sz w:val="24"/>
                <w:szCs w:val="24"/>
              </w:rPr>
              <w:t>.343</w:t>
            </w:r>
          </w:p>
        </w:tc>
        <w:tc>
          <w:tcPr>
            <w:tcW w:w="1197" w:type="dxa"/>
          </w:tcPr>
          <w:p w:rsidR="00B93D67" w:rsidRDefault="00660C07" w:rsidP="00B93D67">
            <w:pPr>
              <w:jc w:val="center"/>
              <w:rPr>
                <w:sz w:val="24"/>
                <w:szCs w:val="24"/>
              </w:rPr>
            </w:pPr>
            <w:r>
              <w:rPr>
                <w:sz w:val="24"/>
                <w:szCs w:val="24"/>
              </w:rPr>
              <w:t>.205</w:t>
            </w:r>
          </w:p>
        </w:tc>
        <w:tc>
          <w:tcPr>
            <w:tcW w:w="1197" w:type="dxa"/>
          </w:tcPr>
          <w:p w:rsidR="00B93D67" w:rsidRDefault="00660C07" w:rsidP="00B93D67">
            <w:pPr>
              <w:jc w:val="center"/>
              <w:rPr>
                <w:sz w:val="24"/>
                <w:szCs w:val="24"/>
              </w:rPr>
            </w:pPr>
            <w:r>
              <w:rPr>
                <w:sz w:val="24"/>
                <w:szCs w:val="24"/>
              </w:rPr>
              <w:t>1.67</w:t>
            </w:r>
          </w:p>
        </w:tc>
        <w:tc>
          <w:tcPr>
            <w:tcW w:w="1197" w:type="dxa"/>
          </w:tcPr>
          <w:p w:rsidR="00B93D67" w:rsidRDefault="00660C07" w:rsidP="00B93D67">
            <w:pPr>
              <w:jc w:val="center"/>
              <w:rPr>
                <w:sz w:val="24"/>
                <w:szCs w:val="24"/>
              </w:rPr>
            </w:pPr>
            <w:r>
              <w:rPr>
                <w:sz w:val="24"/>
                <w:szCs w:val="24"/>
              </w:rPr>
              <w:t>3.59%</w:t>
            </w:r>
          </w:p>
        </w:tc>
      </w:tr>
      <w:tr w:rsidR="00660C07" w:rsidTr="00B93D67">
        <w:tc>
          <w:tcPr>
            <w:tcW w:w="1197" w:type="dxa"/>
          </w:tcPr>
          <w:p w:rsidR="00B93D67" w:rsidRDefault="00B93D67" w:rsidP="00B93D67">
            <w:pPr>
              <w:jc w:val="center"/>
              <w:rPr>
                <w:sz w:val="24"/>
                <w:szCs w:val="24"/>
              </w:rPr>
            </w:pPr>
            <w:r>
              <w:rPr>
                <w:sz w:val="24"/>
                <w:szCs w:val="24"/>
              </w:rPr>
              <w:t>4</w:t>
            </w:r>
          </w:p>
        </w:tc>
        <w:tc>
          <w:tcPr>
            <w:tcW w:w="1197" w:type="dxa"/>
          </w:tcPr>
          <w:p w:rsidR="00B93D67" w:rsidRDefault="00660C07" w:rsidP="00B93D67">
            <w:pPr>
              <w:jc w:val="center"/>
              <w:rPr>
                <w:sz w:val="24"/>
                <w:szCs w:val="24"/>
              </w:rPr>
            </w:pPr>
            <w:r>
              <w:rPr>
                <w:sz w:val="24"/>
                <w:szCs w:val="24"/>
              </w:rPr>
              <w:t>.125</w:t>
            </w:r>
          </w:p>
        </w:tc>
        <w:tc>
          <w:tcPr>
            <w:tcW w:w="1197" w:type="dxa"/>
          </w:tcPr>
          <w:p w:rsidR="00B93D67" w:rsidRDefault="00660C07" w:rsidP="00B93D67">
            <w:pPr>
              <w:jc w:val="center"/>
              <w:rPr>
                <w:sz w:val="24"/>
                <w:szCs w:val="24"/>
              </w:rPr>
            </w:pPr>
            <w:r>
              <w:rPr>
                <w:sz w:val="24"/>
                <w:szCs w:val="24"/>
              </w:rPr>
              <w:t>.080</w:t>
            </w:r>
          </w:p>
        </w:tc>
        <w:tc>
          <w:tcPr>
            <w:tcW w:w="1197" w:type="dxa"/>
          </w:tcPr>
          <w:p w:rsidR="00B93D67" w:rsidRDefault="00660C07" w:rsidP="00B93D67">
            <w:pPr>
              <w:jc w:val="center"/>
              <w:rPr>
                <w:sz w:val="24"/>
                <w:szCs w:val="24"/>
              </w:rPr>
            </w:pPr>
            <w:r>
              <w:rPr>
                <w:sz w:val="24"/>
                <w:szCs w:val="24"/>
              </w:rPr>
              <w:t>2.08</w:t>
            </w:r>
          </w:p>
        </w:tc>
        <w:tc>
          <w:tcPr>
            <w:tcW w:w="1197" w:type="dxa"/>
          </w:tcPr>
          <w:p w:rsidR="00B93D67" w:rsidRDefault="00660C07" w:rsidP="00B93D67">
            <w:pPr>
              <w:jc w:val="center"/>
              <w:rPr>
                <w:sz w:val="24"/>
                <w:szCs w:val="24"/>
              </w:rPr>
            </w:pPr>
            <w:r>
              <w:rPr>
                <w:sz w:val="24"/>
                <w:szCs w:val="24"/>
              </w:rPr>
              <w:t>.441</w:t>
            </w:r>
          </w:p>
        </w:tc>
        <w:tc>
          <w:tcPr>
            <w:tcW w:w="1197" w:type="dxa"/>
          </w:tcPr>
          <w:p w:rsidR="00B93D67" w:rsidRDefault="00660C07" w:rsidP="00B93D67">
            <w:pPr>
              <w:jc w:val="center"/>
              <w:rPr>
                <w:sz w:val="24"/>
                <w:szCs w:val="24"/>
              </w:rPr>
            </w:pPr>
            <w:r>
              <w:rPr>
                <w:sz w:val="24"/>
                <w:szCs w:val="24"/>
              </w:rPr>
              <w:t>.205</w:t>
            </w:r>
          </w:p>
        </w:tc>
        <w:tc>
          <w:tcPr>
            <w:tcW w:w="1197" w:type="dxa"/>
          </w:tcPr>
          <w:p w:rsidR="00B93D67" w:rsidRDefault="00660C07" w:rsidP="00B93D67">
            <w:pPr>
              <w:jc w:val="center"/>
              <w:rPr>
                <w:sz w:val="24"/>
                <w:szCs w:val="24"/>
              </w:rPr>
            </w:pPr>
            <w:r>
              <w:rPr>
                <w:sz w:val="24"/>
                <w:szCs w:val="24"/>
              </w:rPr>
              <w:t>2.15</w:t>
            </w:r>
          </w:p>
        </w:tc>
        <w:tc>
          <w:tcPr>
            <w:tcW w:w="1197" w:type="dxa"/>
          </w:tcPr>
          <w:p w:rsidR="00B93D67" w:rsidRDefault="00660C07" w:rsidP="00B93D67">
            <w:pPr>
              <w:jc w:val="center"/>
              <w:rPr>
                <w:sz w:val="24"/>
                <w:szCs w:val="24"/>
              </w:rPr>
            </w:pPr>
            <w:r>
              <w:rPr>
                <w:sz w:val="24"/>
                <w:szCs w:val="24"/>
              </w:rPr>
              <w:t>3.26%</w:t>
            </w:r>
          </w:p>
        </w:tc>
      </w:tr>
      <w:tr w:rsidR="00660C07" w:rsidTr="00B93D67">
        <w:tc>
          <w:tcPr>
            <w:tcW w:w="1197" w:type="dxa"/>
          </w:tcPr>
          <w:p w:rsidR="00B93D67" w:rsidRDefault="00B93D67" w:rsidP="00B93D67">
            <w:pPr>
              <w:jc w:val="center"/>
              <w:rPr>
                <w:sz w:val="24"/>
                <w:szCs w:val="24"/>
              </w:rPr>
            </w:pPr>
            <w:r>
              <w:rPr>
                <w:sz w:val="24"/>
                <w:szCs w:val="24"/>
              </w:rPr>
              <w:t>5</w:t>
            </w:r>
          </w:p>
        </w:tc>
        <w:tc>
          <w:tcPr>
            <w:tcW w:w="1197" w:type="dxa"/>
          </w:tcPr>
          <w:p w:rsidR="00B93D67" w:rsidRDefault="00660C07" w:rsidP="00B93D67">
            <w:pPr>
              <w:jc w:val="center"/>
              <w:rPr>
                <w:sz w:val="24"/>
                <w:szCs w:val="24"/>
              </w:rPr>
            </w:pPr>
            <w:r>
              <w:rPr>
                <w:sz w:val="24"/>
                <w:szCs w:val="24"/>
              </w:rPr>
              <w:t>.130</w:t>
            </w:r>
          </w:p>
        </w:tc>
        <w:tc>
          <w:tcPr>
            <w:tcW w:w="1197" w:type="dxa"/>
          </w:tcPr>
          <w:p w:rsidR="00B93D67" w:rsidRDefault="00660C07" w:rsidP="00B93D67">
            <w:pPr>
              <w:jc w:val="center"/>
              <w:rPr>
                <w:sz w:val="24"/>
                <w:szCs w:val="24"/>
              </w:rPr>
            </w:pPr>
            <w:r>
              <w:rPr>
                <w:sz w:val="24"/>
                <w:szCs w:val="24"/>
              </w:rPr>
              <w:t>.875</w:t>
            </w:r>
          </w:p>
        </w:tc>
        <w:tc>
          <w:tcPr>
            <w:tcW w:w="1197" w:type="dxa"/>
          </w:tcPr>
          <w:p w:rsidR="00B93D67" w:rsidRDefault="00660C07" w:rsidP="00B93D67">
            <w:pPr>
              <w:jc w:val="center"/>
              <w:rPr>
                <w:sz w:val="24"/>
                <w:szCs w:val="24"/>
              </w:rPr>
            </w:pPr>
            <w:r>
              <w:rPr>
                <w:sz w:val="24"/>
                <w:szCs w:val="24"/>
              </w:rPr>
              <w:t>2.54</w:t>
            </w:r>
          </w:p>
        </w:tc>
        <w:tc>
          <w:tcPr>
            <w:tcW w:w="1197" w:type="dxa"/>
          </w:tcPr>
          <w:p w:rsidR="00B93D67" w:rsidRDefault="00660C07" w:rsidP="00B93D67">
            <w:pPr>
              <w:jc w:val="center"/>
              <w:rPr>
                <w:sz w:val="24"/>
                <w:szCs w:val="24"/>
              </w:rPr>
            </w:pPr>
            <w:r>
              <w:rPr>
                <w:sz w:val="24"/>
                <w:szCs w:val="24"/>
              </w:rPr>
              <w:t>.539</w:t>
            </w:r>
          </w:p>
        </w:tc>
        <w:tc>
          <w:tcPr>
            <w:tcW w:w="1197" w:type="dxa"/>
          </w:tcPr>
          <w:p w:rsidR="00B93D67" w:rsidRDefault="00660C07" w:rsidP="00B93D67">
            <w:pPr>
              <w:jc w:val="center"/>
              <w:rPr>
                <w:sz w:val="24"/>
                <w:szCs w:val="24"/>
              </w:rPr>
            </w:pPr>
            <w:r>
              <w:rPr>
                <w:sz w:val="24"/>
                <w:szCs w:val="24"/>
              </w:rPr>
              <w:t>.205</w:t>
            </w:r>
          </w:p>
        </w:tc>
        <w:tc>
          <w:tcPr>
            <w:tcW w:w="1197" w:type="dxa"/>
          </w:tcPr>
          <w:p w:rsidR="00B93D67" w:rsidRDefault="00660C07" w:rsidP="00B93D67">
            <w:pPr>
              <w:jc w:val="center"/>
              <w:rPr>
                <w:sz w:val="24"/>
                <w:szCs w:val="24"/>
              </w:rPr>
            </w:pPr>
            <w:r>
              <w:rPr>
                <w:sz w:val="24"/>
                <w:szCs w:val="24"/>
              </w:rPr>
              <w:t>2.63</w:t>
            </w:r>
          </w:p>
        </w:tc>
        <w:tc>
          <w:tcPr>
            <w:tcW w:w="1197" w:type="dxa"/>
          </w:tcPr>
          <w:p w:rsidR="00B93D67" w:rsidRDefault="00660C07" w:rsidP="00B93D67">
            <w:pPr>
              <w:jc w:val="center"/>
              <w:rPr>
                <w:sz w:val="24"/>
                <w:szCs w:val="24"/>
              </w:rPr>
            </w:pPr>
            <w:r>
              <w:rPr>
                <w:sz w:val="24"/>
                <w:szCs w:val="24"/>
              </w:rPr>
              <w:t>3.42%</w:t>
            </w:r>
          </w:p>
        </w:tc>
      </w:tr>
    </w:tbl>
    <w:p w:rsidR="00B93D67" w:rsidRDefault="00B93D67" w:rsidP="004055CD">
      <w:pPr>
        <w:rPr>
          <w:sz w:val="24"/>
          <w:szCs w:val="24"/>
        </w:rPr>
      </w:pPr>
    </w:p>
    <w:p w:rsidR="00B93D67" w:rsidRDefault="00B93D67" w:rsidP="00B93D67">
      <w:pPr>
        <w:rPr>
          <w:sz w:val="24"/>
          <w:szCs w:val="24"/>
        </w:rPr>
      </w:pPr>
    </w:p>
    <w:p w:rsidR="00B93D67" w:rsidRDefault="00B93D67" w:rsidP="00B93D67">
      <w:pPr>
        <w:rPr>
          <w:sz w:val="24"/>
          <w:szCs w:val="24"/>
        </w:rPr>
      </w:pPr>
    </w:p>
    <w:p w:rsidR="00B93D67" w:rsidRPr="00CD4D38" w:rsidRDefault="00B93D67" w:rsidP="00B93D67">
      <w:pPr>
        <w:rPr>
          <w:sz w:val="24"/>
          <w:szCs w:val="24"/>
        </w:rPr>
      </w:pPr>
      <w:r>
        <w:rPr>
          <w:sz w:val="24"/>
          <w:szCs w:val="24"/>
        </w:rPr>
        <w:lastRenderedPageBreak/>
        <w:t>Constant Net Force</w:t>
      </w:r>
    </w:p>
    <w:tbl>
      <w:tblPr>
        <w:tblStyle w:val="TableGrid"/>
        <w:tblW w:w="0" w:type="auto"/>
        <w:tblLook w:val="04A0" w:firstRow="1" w:lastRow="0" w:firstColumn="1" w:lastColumn="0" w:noHBand="0" w:noVBand="1"/>
      </w:tblPr>
      <w:tblGrid>
        <w:gridCol w:w="928"/>
        <w:gridCol w:w="1068"/>
        <w:gridCol w:w="1068"/>
        <w:gridCol w:w="1470"/>
        <w:gridCol w:w="1087"/>
        <w:gridCol w:w="1357"/>
        <w:gridCol w:w="1573"/>
        <w:gridCol w:w="1025"/>
      </w:tblGrid>
      <w:tr w:rsidR="00660C07" w:rsidTr="00B93D67">
        <w:tc>
          <w:tcPr>
            <w:tcW w:w="1197" w:type="dxa"/>
          </w:tcPr>
          <w:p w:rsidR="00B93D67" w:rsidRDefault="00B93D67" w:rsidP="00B93D67">
            <w:pPr>
              <w:jc w:val="center"/>
              <w:rPr>
                <w:sz w:val="24"/>
                <w:szCs w:val="24"/>
              </w:rPr>
            </w:pPr>
            <w:r>
              <w:rPr>
                <w:sz w:val="24"/>
                <w:szCs w:val="24"/>
              </w:rPr>
              <w:t>Run</w:t>
            </w:r>
          </w:p>
        </w:tc>
        <w:tc>
          <w:tcPr>
            <w:tcW w:w="1197" w:type="dxa"/>
          </w:tcPr>
          <w:p w:rsidR="00B93D67" w:rsidRDefault="00B93D67" w:rsidP="00B93D67">
            <w:pPr>
              <w:jc w:val="center"/>
              <w:rPr>
                <w:sz w:val="24"/>
                <w:szCs w:val="24"/>
              </w:rPr>
            </w:pPr>
            <w:r>
              <w:rPr>
                <w:sz w:val="24"/>
                <w:szCs w:val="24"/>
              </w:rPr>
              <w:t>M1(kg)</w:t>
            </w:r>
          </w:p>
        </w:tc>
        <w:tc>
          <w:tcPr>
            <w:tcW w:w="1197" w:type="dxa"/>
          </w:tcPr>
          <w:p w:rsidR="00B93D67" w:rsidRDefault="00B93D67" w:rsidP="00B93D67">
            <w:pPr>
              <w:jc w:val="center"/>
              <w:rPr>
                <w:sz w:val="24"/>
                <w:szCs w:val="24"/>
              </w:rPr>
            </w:pPr>
            <w:r>
              <w:rPr>
                <w:sz w:val="24"/>
                <w:szCs w:val="24"/>
              </w:rPr>
              <w:t>M2(kg)</w:t>
            </w:r>
          </w:p>
        </w:tc>
        <w:tc>
          <w:tcPr>
            <w:tcW w:w="1197" w:type="dxa"/>
          </w:tcPr>
          <w:p w:rsidR="00B93D67" w:rsidRDefault="00B93D67" w:rsidP="00B93D67">
            <w:pPr>
              <w:jc w:val="center"/>
              <w:rPr>
                <w:sz w:val="24"/>
                <w:szCs w:val="24"/>
              </w:rPr>
            </w:pPr>
            <w:proofErr w:type="spellStart"/>
            <w:r>
              <w:rPr>
                <w:sz w:val="24"/>
                <w:szCs w:val="24"/>
              </w:rPr>
              <w:t>Aexp</w:t>
            </w:r>
            <w:proofErr w:type="spellEnd"/>
            <w:r>
              <w:rPr>
                <w:sz w:val="24"/>
                <w:szCs w:val="24"/>
              </w:rPr>
              <w:t>(m/s^2)</w:t>
            </w:r>
          </w:p>
        </w:tc>
        <w:tc>
          <w:tcPr>
            <w:tcW w:w="1197" w:type="dxa"/>
          </w:tcPr>
          <w:p w:rsidR="00B93D67" w:rsidRDefault="00660C07" w:rsidP="00B93D67">
            <w:pPr>
              <w:jc w:val="center"/>
              <w:rPr>
                <w:sz w:val="24"/>
                <w:szCs w:val="24"/>
              </w:rPr>
            </w:pPr>
            <w:proofErr w:type="spellStart"/>
            <w:r>
              <w:rPr>
                <w:sz w:val="24"/>
                <w:szCs w:val="24"/>
              </w:rPr>
              <w:t>Fnet</w:t>
            </w:r>
            <w:proofErr w:type="spellEnd"/>
            <w:r>
              <w:rPr>
                <w:sz w:val="24"/>
                <w:szCs w:val="24"/>
              </w:rPr>
              <w:t>(N)</w:t>
            </w:r>
          </w:p>
        </w:tc>
        <w:tc>
          <w:tcPr>
            <w:tcW w:w="1197" w:type="dxa"/>
          </w:tcPr>
          <w:p w:rsidR="00B93D67" w:rsidRDefault="00660C07" w:rsidP="00B93D67">
            <w:pPr>
              <w:jc w:val="center"/>
              <w:rPr>
                <w:sz w:val="24"/>
                <w:szCs w:val="24"/>
              </w:rPr>
            </w:pPr>
            <w:r>
              <w:rPr>
                <w:sz w:val="24"/>
                <w:szCs w:val="24"/>
              </w:rPr>
              <w:t>M1+M2(kg)</w:t>
            </w:r>
          </w:p>
        </w:tc>
        <w:tc>
          <w:tcPr>
            <w:tcW w:w="1197" w:type="dxa"/>
          </w:tcPr>
          <w:p w:rsidR="00B93D67" w:rsidRDefault="00660C07" w:rsidP="00B93D67">
            <w:pPr>
              <w:jc w:val="center"/>
              <w:rPr>
                <w:sz w:val="24"/>
                <w:szCs w:val="24"/>
              </w:rPr>
            </w:pPr>
            <w:proofErr w:type="spellStart"/>
            <w:r>
              <w:rPr>
                <w:sz w:val="24"/>
                <w:szCs w:val="24"/>
              </w:rPr>
              <w:t>Atheo</w:t>
            </w:r>
            <w:proofErr w:type="spellEnd"/>
            <w:r>
              <w:rPr>
                <w:sz w:val="24"/>
                <w:szCs w:val="24"/>
              </w:rPr>
              <w:t>(m/s^2)</w:t>
            </w:r>
          </w:p>
        </w:tc>
        <w:tc>
          <w:tcPr>
            <w:tcW w:w="1197" w:type="dxa"/>
          </w:tcPr>
          <w:p w:rsidR="00B93D67" w:rsidRDefault="00660C07" w:rsidP="00B93D67">
            <w:pPr>
              <w:jc w:val="center"/>
              <w:rPr>
                <w:sz w:val="24"/>
                <w:szCs w:val="24"/>
              </w:rPr>
            </w:pPr>
            <w:r>
              <w:rPr>
                <w:sz w:val="24"/>
                <w:szCs w:val="24"/>
              </w:rPr>
              <w:t>% diff</w:t>
            </w:r>
          </w:p>
        </w:tc>
      </w:tr>
      <w:tr w:rsidR="00660C07" w:rsidTr="00B93D67">
        <w:tc>
          <w:tcPr>
            <w:tcW w:w="1197" w:type="dxa"/>
          </w:tcPr>
          <w:p w:rsidR="00B93D67" w:rsidRDefault="00B93D67" w:rsidP="00B93D67">
            <w:pPr>
              <w:jc w:val="center"/>
              <w:rPr>
                <w:sz w:val="24"/>
                <w:szCs w:val="24"/>
              </w:rPr>
            </w:pPr>
            <w:r>
              <w:rPr>
                <w:sz w:val="24"/>
                <w:szCs w:val="24"/>
              </w:rPr>
              <w:t>1</w:t>
            </w:r>
          </w:p>
        </w:tc>
        <w:tc>
          <w:tcPr>
            <w:tcW w:w="1197" w:type="dxa"/>
          </w:tcPr>
          <w:p w:rsidR="00B93D67" w:rsidRDefault="00660C07" w:rsidP="00B93D67">
            <w:pPr>
              <w:jc w:val="center"/>
              <w:rPr>
                <w:sz w:val="24"/>
                <w:szCs w:val="24"/>
              </w:rPr>
            </w:pPr>
            <w:r>
              <w:rPr>
                <w:sz w:val="24"/>
                <w:szCs w:val="24"/>
              </w:rPr>
              <w:t>.100</w:t>
            </w:r>
          </w:p>
        </w:tc>
        <w:tc>
          <w:tcPr>
            <w:tcW w:w="1197" w:type="dxa"/>
          </w:tcPr>
          <w:p w:rsidR="00B93D67" w:rsidRDefault="00660C07" w:rsidP="00B93D67">
            <w:pPr>
              <w:jc w:val="center"/>
              <w:rPr>
                <w:sz w:val="24"/>
                <w:szCs w:val="24"/>
              </w:rPr>
            </w:pPr>
            <w:r>
              <w:rPr>
                <w:sz w:val="24"/>
                <w:szCs w:val="24"/>
              </w:rPr>
              <w:t>.105</w:t>
            </w:r>
          </w:p>
        </w:tc>
        <w:tc>
          <w:tcPr>
            <w:tcW w:w="1197" w:type="dxa"/>
          </w:tcPr>
          <w:p w:rsidR="00B93D67" w:rsidRDefault="00660C07" w:rsidP="00B93D67">
            <w:pPr>
              <w:jc w:val="center"/>
              <w:rPr>
                <w:sz w:val="24"/>
                <w:szCs w:val="24"/>
              </w:rPr>
            </w:pPr>
            <w:r>
              <w:rPr>
                <w:sz w:val="24"/>
                <w:szCs w:val="24"/>
              </w:rPr>
              <w:t>.244</w:t>
            </w:r>
          </w:p>
        </w:tc>
        <w:tc>
          <w:tcPr>
            <w:tcW w:w="1197" w:type="dxa"/>
          </w:tcPr>
          <w:p w:rsidR="00B93D67" w:rsidRDefault="00660C07" w:rsidP="00B93D67">
            <w:pPr>
              <w:jc w:val="center"/>
              <w:rPr>
                <w:sz w:val="24"/>
                <w:szCs w:val="24"/>
              </w:rPr>
            </w:pPr>
            <w:r>
              <w:rPr>
                <w:sz w:val="24"/>
                <w:szCs w:val="24"/>
              </w:rPr>
              <w:t>.049</w:t>
            </w:r>
          </w:p>
        </w:tc>
        <w:tc>
          <w:tcPr>
            <w:tcW w:w="1197" w:type="dxa"/>
          </w:tcPr>
          <w:p w:rsidR="00B93D67" w:rsidRDefault="00660C07" w:rsidP="00B93D67">
            <w:pPr>
              <w:jc w:val="center"/>
              <w:rPr>
                <w:sz w:val="24"/>
                <w:szCs w:val="24"/>
              </w:rPr>
            </w:pPr>
            <w:r>
              <w:rPr>
                <w:sz w:val="24"/>
                <w:szCs w:val="24"/>
              </w:rPr>
              <w:t>.205</w:t>
            </w:r>
          </w:p>
        </w:tc>
        <w:tc>
          <w:tcPr>
            <w:tcW w:w="1197" w:type="dxa"/>
          </w:tcPr>
          <w:p w:rsidR="00B93D67" w:rsidRDefault="00660C07" w:rsidP="00B93D67">
            <w:pPr>
              <w:jc w:val="center"/>
              <w:rPr>
                <w:sz w:val="24"/>
                <w:szCs w:val="24"/>
              </w:rPr>
            </w:pPr>
            <w:r>
              <w:rPr>
                <w:sz w:val="24"/>
                <w:szCs w:val="24"/>
              </w:rPr>
              <w:t>.239</w:t>
            </w:r>
          </w:p>
        </w:tc>
        <w:tc>
          <w:tcPr>
            <w:tcW w:w="1197" w:type="dxa"/>
          </w:tcPr>
          <w:p w:rsidR="00B93D67" w:rsidRDefault="00660C07" w:rsidP="00B93D67">
            <w:pPr>
              <w:jc w:val="center"/>
              <w:rPr>
                <w:sz w:val="24"/>
                <w:szCs w:val="24"/>
              </w:rPr>
            </w:pPr>
            <w:r>
              <w:rPr>
                <w:sz w:val="24"/>
                <w:szCs w:val="24"/>
              </w:rPr>
              <w:t>2.09%</w:t>
            </w:r>
          </w:p>
        </w:tc>
      </w:tr>
      <w:tr w:rsidR="00660C07" w:rsidTr="00B93D67">
        <w:tc>
          <w:tcPr>
            <w:tcW w:w="1197" w:type="dxa"/>
          </w:tcPr>
          <w:p w:rsidR="00B93D67" w:rsidRDefault="00B93D67" w:rsidP="00B93D67">
            <w:pPr>
              <w:jc w:val="center"/>
              <w:rPr>
                <w:sz w:val="24"/>
                <w:szCs w:val="24"/>
              </w:rPr>
            </w:pPr>
            <w:r>
              <w:rPr>
                <w:sz w:val="24"/>
                <w:szCs w:val="24"/>
              </w:rPr>
              <w:t>2</w:t>
            </w:r>
          </w:p>
        </w:tc>
        <w:tc>
          <w:tcPr>
            <w:tcW w:w="1197" w:type="dxa"/>
          </w:tcPr>
          <w:p w:rsidR="00B93D67" w:rsidRDefault="00660C07" w:rsidP="00B93D67">
            <w:pPr>
              <w:jc w:val="center"/>
              <w:rPr>
                <w:sz w:val="24"/>
                <w:szCs w:val="24"/>
              </w:rPr>
            </w:pPr>
            <w:r>
              <w:rPr>
                <w:sz w:val="24"/>
                <w:szCs w:val="24"/>
              </w:rPr>
              <w:t>.105</w:t>
            </w:r>
          </w:p>
        </w:tc>
        <w:tc>
          <w:tcPr>
            <w:tcW w:w="1197" w:type="dxa"/>
          </w:tcPr>
          <w:p w:rsidR="00B93D67" w:rsidRDefault="00660C07" w:rsidP="00B93D67">
            <w:pPr>
              <w:jc w:val="center"/>
              <w:rPr>
                <w:sz w:val="24"/>
                <w:szCs w:val="24"/>
              </w:rPr>
            </w:pPr>
            <w:r>
              <w:rPr>
                <w:sz w:val="24"/>
                <w:szCs w:val="24"/>
              </w:rPr>
              <w:t>.110</w:t>
            </w:r>
          </w:p>
        </w:tc>
        <w:tc>
          <w:tcPr>
            <w:tcW w:w="1197" w:type="dxa"/>
          </w:tcPr>
          <w:p w:rsidR="00B93D67" w:rsidRDefault="00660C07" w:rsidP="00B93D67">
            <w:pPr>
              <w:jc w:val="center"/>
              <w:rPr>
                <w:sz w:val="24"/>
                <w:szCs w:val="24"/>
              </w:rPr>
            </w:pPr>
            <w:r>
              <w:rPr>
                <w:sz w:val="24"/>
                <w:szCs w:val="24"/>
              </w:rPr>
              <w:t>.231</w:t>
            </w:r>
          </w:p>
        </w:tc>
        <w:tc>
          <w:tcPr>
            <w:tcW w:w="1197" w:type="dxa"/>
          </w:tcPr>
          <w:p w:rsidR="00B93D67" w:rsidRDefault="00660C07" w:rsidP="00B93D67">
            <w:pPr>
              <w:jc w:val="center"/>
              <w:rPr>
                <w:sz w:val="24"/>
                <w:szCs w:val="24"/>
              </w:rPr>
            </w:pPr>
            <w:r>
              <w:rPr>
                <w:sz w:val="24"/>
                <w:szCs w:val="24"/>
              </w:rPr>
              <w:t>.049</w:t>
            </w:r>
          </w:p>
        </w:tc>
        <w:tc>
          <w:tcPr>
            <w:tcW w:w="1197" w:type="dxa"/>
          </w:tcPr>
          <w:p w:rsidR="00B93D67" w:rsidRDefault="00660C07" w:rsidP="00B93D67">
            <w:pPr>
              <w:jc w:val="center"/>
              <w:rPr>
                <w:sz w:val="24"/>
                <w:szCs w:val="24"/>
              </w:rPr>
            </w:pPr>
            <w:r>
              <w:rPr>
                <w:sz w:val="24"/>
                <w:szCs w:val="24"/>
              </w:rPr>
              <w:t>.215</w:t>
            </w:r>
          </w:p>
        </w:tc>
        <w:tc>
          <w:tcPr>
            <w:tcW w:w="1197" w:type="dxa"/>
          </w:tcPr>
          <w:p w:rsidR="00B93D67" w:rsidRDefault="00660C07" w:rsidP="00B93D67">
            <w:pPr>
              <w:jc w:val="center"/>
              <w:rPr>
                <w:sz w:val="24"/>
                <w:szCs w:val="24"/>
              </w:rPr>
            </w:pPr>
            <w:r>
              <w:rPr>
                <w:sz w:val="24"/>
                <w:szCs w:val="24"/>
              </w:rPr>
              <w:t>.228</w:t>
            </w:r>
          </w:p>
        </w:tc>
        <w:tc>
          <w:tcPr>
            <w:tcW w:w="1197" w:type="dxa"/>
          </w:tcPr>
          <w:p w:rsidR="00B93D67" w:rsidRDefault="00660C07" w:rsidP="00B93D67">
            <w:pPr>
              <w:jc w:val="center"/>
              <w:rPr>
                <w:sz w:val="24"/>
                <w:szCs w:val="24"/>
              </w:rPr>
            </w:pPr>
            <w:r>
              <w:rPr>
                <w:sz w:val="24"/>
                <w:szCs w:val="24"/>
              </w:rPr>
              <w:t>1.32%</w:t>
            </w:r>
          </w:p>
        </w:tc>
      </w:tr>
      <w:tr w:rsidR="00660C07" w:rsidTr="00B93D67">
        <w:tc>
          <w:tcPr>
            <w:tcW w:w="1197" w:type="dxa"/>
          </w:tcPr>
          <w:p w:rsidR="00B93D67" w:rsidRDefault="00B93D67" w:rsidP="00B93D67">
            <w:pPr>
              <w:jc w:val="center"/>
              <w:rPr>
                <w:sz w:val="24"/>
                <w:szCs w:val="24"/>
              </w:rPr>
            </w:pPr>
            <w:r>
              <w:rPr>
                <w:sz w:val="24"/>
                <w:szCs w:val="24"/>
              </w:rPr>
              <w:t>3</w:t>
            </w:r>
          </w:p>
        </w:tc>
        <w:tc>
          <w:tcPr>
            <w:tcW w:w="1197" w:type="dxa"/>
          </w:tcPr>
          <w:p w:rsidR="00B93D67" w:rsidRDefault="00660C07" w:rsidP="00B93D67">
            <w:pPr>
              <w:jc w:val="center"/>
              <w:rPr>
                <w:sz w:val="24"/>
                <w:szCs w:val="24"/>
              </w:rPr>
            </w:pPr>
            <w:r>
              <w:rPr>
                <w:sz w:val="24"/>
                <w:szCs w:val="24"/>
              </w:rPr>
              <w:t>.115</w:t>
            </w:r>
          </w:p>
        </w:tc>
        <w:tc>
          <w:tcPr>
            <w:tcW w:w="1197" w:type="dxa"/>
          </w:tcPr>
          <w:p w:rsidR="00B93D67" w:rsidRDefault="00660C07" w:rsidP="00B93D67">
            <w:pPr>
              <w:jc w:val="center"/>
              <w:rPr>
                <w:sz w:val="24"/>
                <w:szCs w:val="24"/>
              </w:rPr>
            </w:pPr>
            <w:r>
              <w:rPr>
                <w:sz w:val="24"/>
                <w:szCs w:val="24"/>
              </w:rPr>
              <w:t>.120</w:t>
            </w:r>
          </w:p>
        </w:tc>
        <w:tc>
          <w:tcPr>
            <w:tcW w:w="1197" w:type="dxa"/>
          </w:tcPr>
          <w:p w:rsidR="00B93D67" w:rsidRDefault="00660C07" w:rsidP="00B93D67">
            <w:pPr>
              <w:jc w:val="center"/>
              <w:rPr>
                <w:sz w:val="24"/>
                <w:szCs w:val="24"/>
              </w:rPr>
            </w:pPr>
            <w:r>
              <w:rPr>
                <w:sz w:val="24"/>
                <w:szCs w:val="24"/>
              </w:rPr>
              <w:t>.214</w:t>
            </w:r>
          </w:p>
        </w:tc>
        <w:tc>
          <w:tcPr>
            <w:tcW w:w="1197" w:type="dxa"/>
          </w:tcPr>
          <w:p w:rsidR="00B93D67" w:rsidRDefault="00660C07" w:rsidP="00B93D67">
            <w:pPr>
              <w:jc w:val="center"/>
              <w:rPr>
                <w:sz w:val="24"/>
                <w:szCs w:val="24"/>
              </w:rPr>
            </w:pPr>
            <w:r>
              <w:rPr>
                <w:sz w:val="24"/>
                <w:szCs w:val="24"/>
              </w:rPr>
              <w:t>.049</w:t>
            </w:r>
          </w:p>
        </w:tc>
        <w:tc>
          <w:tcPr>
            <w:tcW w:w="1197" w:type="dxa"/>
          </w:tcPr>
          <w:p w:rsidR="00B93D67" w:rsidRDefault="00660C07" w:rsidP="00B93D67">
            <w:pPr>
              <w:jc w:val="center"/>
              <w:rPr>
                <w:sz w:val="24"/>
                <w:szCs w:val="24"/>
              </w:rPr>
            </w:pPr>
            <w:r>
              <w:rPr>
                <w:sz w:val="24"/>
                <w:szCs w:val="24"/>
              </w:rPr>
              <w:t>.235</w:t>
            </w:r>
          </w:p>
        </w:tc>
        <w:tc>
          <w:tcPr>
            <w:tcW w:w="1197" w:type="dxa"/>
          </w:tcPr>
          <w:p w:rsidR="00B93D67" w:rsidRDefault="00660C07" w:rsidP="00B93D67">
            <w:pPr>
              <w:jc w:val="center"/>
              <w:rPr>
                <w:sz w:val="24"/>
                <w:szCs w:val="24"/>
              </w:rPr>
            </w:pPr>
            <w:r>
              <w:rPr>
                <w:sz w:val="24"/>
                <w:szCs w:val="24"/>
              </w:rPr>
              <w:t>.209</w:t>
            </w:r>
          </w:p>
        </w:tc>
        <w:tc>
          <w:tcPr>
            <w:tcW w:w="1197" w:type="dxa"/>
          </w:tcPr>
          <w:p w:rsidR="00B93D67" w:rsidRDefault="00660C07" w:rsidP="00B93D67">
            <w:pPr>
              <w:jc w:val="center"/>
              <w:rPr>
                <w:sz w:val="24"/>
                <w:szCs w:val="24"/>
              </w:rPr>
            </w:pPr>
            <w:r>
              <w:rPr>
                <w:sz w:val="24"/>
                <w:szCs w:val="24"/>
              </w:rPr>
              <w:t>2.39%</w:t>
            </w:r>
          </w:p>
        </w:tc>
      </w:tr>
      <w:tr w:rsidR="00660C07" w:rsidTr="00B93D67">
        <w:tc>
          <w:tcPr>
            <w:tcW w:w="1197" w:type="dxa"/>
          </w:tcPr>
          <w:p w:rsidR="00B93D67" w:rsidRDefault="00B93D67" w:rsidP="00B93D67">
            <w:pPr>
              <w:jc w:val="center"/>
              <w:rPr>
                <w:sz w:val="24"/>
                <w:szCs w:val="24"/>
              </w:rPr>
            </w:pPr>
            <w:r>
              <w:rPr>
                <w:sz w:val="24"/>
                <w:szCs w:val="24"/>
              </w:rPr>
              <w:t>4</w:t>
            </w:r>
          </w:p>
        </w:tc>
        <w:tc>
          <w:tcPr>
            <w:tcW w:w="1197" w:type="dxa"/>
          </w:tcPr>
          <w:p w:rsidR="00B93D67" w:rsidRDefault="00660C07" w:rsidP="00B93D67">
            <w:pPr>
              <w:jc w:val="center"/>
              <w:rPr>
                <w:sz w:val="24"/>
                <w:szCs w:val="24"/>
              </w:rPr>
            </w:pPr>
            <w:r>
              <w:rPr>
                <w:sz w:val="24"/>
                <w:szCs w:val="24"/>
              </w:rPr>
              <w:t>.120</w:t>
            </w:r>
          </w:p>
        </w:tc>
        <w:tc>
          <w:tcPr>
            <w:tcW w:w="1197" w:type="dxa"/>
          </w:tcPr>
          <w:p w:rsidR="00B93D67" w:rsidRDefault="00660C07" w:rsidP="00B93D67">
            <w:pPr>
              <w:jc w:val="center"/>
              <w:rPr>
                <w:sz w:val="24"/>
                <w:szCs w:val="24"/>
              </w:rPr>
            </w:pPr>
            <w:r>
              <w:rPr>
                <w:sz w:val="24"/>
                <w:szCs w:val="24"/>
              </w:rPr>
              <w:t>.125</w:t>
            </w:r>
          </w:p>
        </w:tc>
        <w:tc>
          <w:tcPr>
            <w:tcW w:w="1197" w:type="dxa"/>
          </w:tcPr>
          <w:p w:rsidR="00B93D67" w:rsidRDefault="00660C07" w:rsidP="00B93D67">
            <w:pPr>
              <w:jc w:val="center"/>
              <w:rPr>
                <w:sz w:val="24"/>
                <w:szCs w:val="24"/>
              </w:rPr>
            </w:pPr>
            <w:r>
              <w:rPr>
                <w:sz w:val="24"/>
                <w:szCs w:val="24"/>
              </w:rPr>
              <w:t>.210</w:t>
            </w:r>
          </w:p>
        </w:tc>
        <w:tc>
          <w:tcPr>
            <w:tcW w:w="1197" w:type="dxa"/>
          </w:tcPr>
          <w:p w:rsidR="00B93D67" w:rsidRDefault="00660C07" w:rsidP="00B93D67">
            <w:pPr>
              <w:jc w:val="center"/>
              <w:rPr>
                <w:sz w:val="24"/>
                <w:szCs w:val="24"/>
              </w:rPr>
            </w:pPr>
            <w:r>
              <w:rPr>
                <w:sz w:val="24"/>
                <w:szCs w:val="24"/>
              </w:rPr>
              <w:t>.049</w:t>
            </w:r>
          </w:p>
        </w:tc>
        <w:tc>
          <w:tcPr>
            <w:tcW w:w="1197" w:type="dxa"/>
          </w:tcPr>
          <w:p w:rsidR="00B93D67" w:rsidRDefault="00660C07" w:rsidP="00B93D67">
            <w:pPr>
              <w:jc w:val="center"/>
              <w:rPr>
                <w:sz w:val="24"/>
                <w:szCs w:val="24"/>
              </w:rPr>
            </w:pPr>
            <w:r>
              <w:rPr>
                <w:sz w:val="24"/>
                <w:szCs w:val="24"/>
              </w:rPr>
              <w:t>.245</w:t>
            </w:r>
          </w:p>
        </w:tc>
        <w:tc>
          <w:tcPr>
            <w:tcW w:w="1197" w:type="dxa"/>
          </w:tcPr>
          <w:p w:rsidR="00B93D67" w:rsidRDefault="00660C07" w:rsidP="00B93D67">
            <w:pPr>
              <w:jc w:val="center"/>
              <w:rPr>
                <w:sz w:val="24"/>
                <w:szCs w:val="24"/>
              </w:rPr>
            </w:pPr>
            <w:r>
              <w:rPr>
                <w:sz w:val="24"/>
                <w:szCs w:val="24"/>
              </w:rPr>
              <w:t>.200</w:t>
            </w:r>
          </w:p>
        </w:tc>
        <w:tc>
          <w:tcPr>
            <w:tcW w:w="1197" w:type="dxa"/>
          </w:tcPr>
          <w:p w:rsidR="00B93D67" w:rsidRDefault="00660C07" w:rsidP="00B93D67">
            <w:pPr>
              <w:jc w:val="center"/>
              <w:rPr>
                <w:sz w:val="24"/>
                <w:szCs w:val="24"/>
              </w:rPr>
            </w:pPr>
            <w:r>
              <w:rPr>
                <w:sz w:val="24"/>
                <w:szCs w:val="24"/>
              </w:rPr>
              <w:t>5.00%</w:t>
            </w:r>
          </w:p>
        </w:tc>
      </w:tr>
      <w:tr w:rsidR="00660C07" w:rsidTr="00B93D67">
        <w:tc>
          <w:tcPr>
            <w:tcW w:w="1197" w:type="dxa"/>
          </w:tcPr>
          <w:p w:rsidR="00B93D67" w:rsidRDefault="00B93D67" w:rsidP="00B93D67">
            <w:pPr>
              <w:jc w:val="center"/>
              <w:rPr>
                <w:sz w:val="24"/>
                <w:szCs w:val="24"/>
              </w:rPr>
            </w:pPr>
            <w:r>
              <w:rPr>
                <w:sz w:val="24"/>
                <w:szCs w:val="24"/>
              </w:rPr>
              <w:t>5</w:t>
            </w:r>
          </w:p>
        </w:tc>
        <w:tc>
          <w:tcPr>
            <w:tcW w:w="1197" w:type="dxa"/>
          </w:tcPr>
          <w:p w:rsidR="00B93D67" w:rsidRDefault="00660C07" w:rsidP="00B93D67">
            <w:pPr>
              <w:jc w:val="center"/>
              <w:rPr>
                <w:sz w:val="24"/>
                <w:szCs w:val="24"/>
              </w:rPr>
            </w:pPr>
            <w:r>
              <w:rPr>
                <w:sz w:val="24"/>
                <w:szCs w:val="24"/>
              </w:rPr>
              <w:t>.125</w:t>
            </w:r>
          </w:p>
        </w:tc>
        <w:tc>
          <w:tcPr>
            <w:tcW w:w="1197" w:type="dxa"/>
          </w:tcPr>
          <w:p w:rsidR="00B93D67" w:rsidRDefault="00660C07" w:rsidP="00B93D67">
            <w:pPr>
              <w:jc w:val="center"/>
              <w:rPr>
                <w:sz w:val="24"/>
                <w:szCs w:val="24"/>
              </w:rPr>
            </w:pPr>
            <w:r>
              <w:rPr>
                <w:sz w:val="24"/>
                <w:szCs w:val="24"/>
              </w:rPr>
              <w:t>.130</w:t>
            </w:r>
          </w:p>
        </w:tc>
        <w:tc>
          <w:tcPr>
            <w:tcW w:w="1197" w:type="dxa"/>
          </w:tcPr>
          <w:p w:rsidR="00B93D67" w:rsidRDefault="00660C07" w:rsidP="00B93D67">
            <w:pPr>
              <w:jc w:val="center"/>
              <w:rPr>
                <w:sz w:val="24"/>
                <w:szCs w:val="24"/>
              </w:rPr>
            </w:pPr>
            <w:r>
              <w:rPr>
                <w:sz w:val="24"/>
                <w:szCs w:val="24"/>
              </w:rPr>
              <w:t>.198</w:t>
            </w:r>
          </w:p>
        </w:tc>
        <w:tc>
          <w:tcPr>
            <w:tcW w:w="1197" w:type="dxa"/>
          </w:tcPr>
          <w:p w:rsidR="00B93D67" w:rsidRDefault="00660C07" w:rsidP="00B93D67">
            <w:pPr>
              <w:jc w:val="center"/>
              <w:rPr>
                <w:sz w:val="24"/>
                <w:szCs w:val="24"/>
              </w:rPr>
            </w:pPr>
            <w:r>
              <w:rPr>
                <w:sz w:val="24"/>
                <w:szCs w:val="24"/>
              </w:rPr>
              <w:t>.049</w:t>
            </w:r>
          </w:p>
        </w:tc>
        <w:tc>
          <w:tcPr>
            <w:tcW w:w="1197" w:type="dxa"/>
          </w:tcPr>
          <w:p w:rsidR="00B93D67" w:rsidRDefault="00660C07" w:rsidP="00B93D67">
            <w:pPr>
              <w:jc w:val="center"/>
              <w:rPr>
                <w:sz w:val="24"/>
                <w:szCs w:val="24"/>
              </w:rPr>
            </w:pPr>
            <w:r>
              <w:rPr>
                <w:sz w:val="24"/>
                <w:szCs w:val="24"/>
              </w:rPr>
              <w:t>.255</w:t>
            </w:r>
          </w:p>
        </w:tc>
        <w:tc>
          <w:tcPr>
            <w:tcW w:w="1197" w:type="dxa"/>
          </w:tcPr>
          <w:p w:rsidR="00B93D67" w:rsidRDefault="00660C07" w:rsidP="00B93D67">
            <w:pPr>
              <w:jc w:val="center"/>
              <w:rPr>
                <w:sz w:val="24"/>
                <w:szCs w:val="24"/>
              </w:rPr>
            </w:pPr>
            <w:r>
              <w:rPr>
                <w:sz w:val="24"/>
                <w:szCs w:val="24"/>
              </w:rPr>
              <w:t>.192</w:t>
            </w:r>
          </w:p>
        </w:tc>
        <w:tc>
          <w:tcPr>
            <w:tcW w:w="1197" w:type="dxa"/>
          </w:tcPr>
          <w:p w:rsidR="00B93D67" w:rsidRDefault="00660C07" w:rsidP="00B93D67">
            <w:pPr>
              <w:jc w:val="center"/>
              <w:rPr>
                <w:sz w:val="24"/>
                <w:szCs w:val="24"/>
              </w:rPr>
            </w:pPr>
            <w:r>
              <w:rPr>
                <w:sz w:val="24"/>
                <w:szCs w:val="24"/>
              </w:rPr>
              <w:t>3.13%</w:t>
            </w:r>
          </w:p>
        </w:tc>
      </w:tr>
    </w:tbl>
    <w:p w:rsidR="00660C07" w:rsidRDefault="00660C07" w:rsidP="00660C07">
      <w:pPr>
        <w:rPr>
          <w:sz w:val="24"/>
          <w:szCs w:val="24"/>
        </w:rPr>
      </w:pPr>
      <w:r>
        <w:rPr>
          <w:sz w:val="24"/>
          <w:szCs w:val="24"/>
        </w:rPr>
        <w:br/>
        <w:t>Formulas:</w:t>
      </w:r>
    </w:p>
    <w:p w:rsidR="00660C07" w:rsidRDefault="00660C07" w:rsidP="00660C07">
      <w:pPr>
        <w:rPr>
          <w:sz w:val="24"/>
          <w:szCs w:val="24"/>
        </w:rPr>
      </w:pPr>
      <w:proofErr w:type="spellStart"/>
      <w:r>
        <w:rPr>
          <w:sz w:val="24"/>
          <w:szCs w:val="24"/>
        </w:rPr>
        <w:t>Atheo</w:t>
      </w:r>
      <w:proofErr w:type="spellEnd"/>
      <w:r>
        <w:rPr>
          <w:sz w:val="24"/>
          <w:szCs w:val="24"/>
        </w:rPr>
        <w:t xml:space="preserve"> = </w:t>
      </w:r>
      <w:proofErr w:type="spellStart"/>
      <w:r>
        <w:rPr>
          <w:sz w:val="24"/>
          <w:szCs w:val="24"/>
        </w:rPr>
        <w:t>Fnet</w:t>
      </w:r>
      <w:proofErr w:type="spellEnd"/>
      <w:r>
        <w:rPr>
          <w:sz w:val="24"/>
          <w:szCs w:val="24"/>
        </w:rPr>
        <w:t xml:space="preserve">/M1+M2             </w:t>
      </w:r>
      <w:proofErr w:type="spellStart"/>
      <w:r>
        <w:rPr>
          <w:sz w:val="24"/>
          <w:szCs w:val="24"/>
        </w:rPr>
        <w:t>Fnet</w:t>
      </w:r>
      <w:proofErr w:type="spellEnd"/>
      <w:r>
        <w:rPr>
          <w:sz w:val="24"/>
          <w:szCs w:val="24"/>
        </w:rPr>
        <w:t xml:space="preserve"> = (M2-M1</w:t>
      </w:r>
      <w:proofErr w:type="gramStart"/>
      <w:r>
        <w:rPr>
          <w:sz w:val="24"/>
          <w:szCs w:val="24"/>
        </w:rPr>
        <w:t>)g</w:t>
      </w:r>
      <w:proofErr w:type="gramEnd"/>
    </w:p>
    <w:p w:rsidR="00660C07" w:rsidRDefault="00660C07" w:rsidP="00660C07">
      <w:pPr>
        <w:rPr>
          <w:sz w:val="24"/>
          <w:szCs w:val="24"/>
        </w:rPr>
      </w:pPr>
      <w:r>
        <w:rPr>
          <w:sz w:val="24"/>
          <w:szCs w:val="24"/>
        </w:rPr>
        <w:t xml:space="preserve">% diff = (|accepted-measured|/accepted)*100       </w:t>
      </w:r>
      <w:proofErr w:type="spellStart"/>
      <w:r>
        <w:rPr>
          <w:sz w:val="24"/>
          <w:szCs w:val="24"/>
        </w:rPr>
        <w:t>Aexp</w:t>
      </w:r>
      <w:proofErr w:type="spellEnd"/>
      <w:r>
        <w:rPr>
          <w:sz w:val="24"/>
          <w:szCs w:val="24"/>
        </w:rPr>
        <w:t>= (M2-M1</w:t>
      </w:r>
      <w:proofErr w:type="gramStart"/>
      <w:r>
        <w:rPr>
          <w:sz w:val="24"/>
          <w:szCs w:val="24"/>
        </w:rPr>
        <w:t>)g</w:t>
      </w:r>
      <w:proofErr w:type="gramEnd"/>
      <w:r>
        <w:rPr>
          <w:sz w:val="24"/>
          <w:szCs w:val="24"/>
        </w:rPr>
        <w:t>/M1+M2</w:t>
      </w:r>
    </w:p>
    <w:p w:rsidR="00660C07" w:rsidRDefault="00660C07" w:rsidP="00660C07">
      <w:pPr>
        <w:rPr>
          <w:sz w:val="24"/>
          <w:szCs w:val="24"/>
        </w:rPr>
      </w:pPr>
      <w:r>
        <w:rPr>
          <w:sz w:val="24"/>
          <w:szCs w:val="24"/>
        </w:rPr>
        <w:t>Results:</w:t>
      </w:r>
    </w:p>
    <w:p w:rsidR="00660C07" w:rsidRDefault="003C1F65" w:rsidP="00660C07">
      <w:pPr>
        <w:rPr>
          <w:sz w:val="24"/>
          <w:szCs w:val="24"/>
        </w:rPr>
      </w:pPr>
      <w:r>
        <w:rPr>
          <w:sz w:val="24"/>
          <w:szCs w:val="24"/>
        </w:rPr>
        <w:t>Our results were pretty close to what the accepted was for both constant total mass and constant net force.  Also found out that the mass does make a big difference on the net force on an object.</w:t>
      </w:r>
    </w:p>
    <w:p w:rsidR="003C1F65" w:rsidRDefault="003C1F65" w:rsidP="00660C07">
      <w:pPr>
        <w:rPr>
          <w:sz w:val="24"/>
          <w:szCs w:val="24"/>
        </w:rPr>
      </w:pPr>
      <w:r>
        <w:rPr>
          <w:sz w:val="24"/>
          <w:szCs w:val="24"/>
        </w:rPr>
        <w:t>Questions:</w:t>
      </w:r>
    </w:p>
    <w:p w:rsidR="003C1F65" w:rsidRDefault="003C1F65" w:rsidP="003C1F65">
      <w:pPr>
        <w:pStyle w:val="ListParagraph"/>
        <w:numPr>
          <w:ilvl w:val="0"/>
          <w:numId w:val="1"/>
        </w:numPr>
        <w:rPr>
          <w:sz w:val="24"/>
          <w:szCs w:val="24"/>
        </w:rPr>
      </w:pPr>
      <w:r>
        <w:rPr>
          <w:sz w:val="24"/>
          <w:szCs w:val="24"/>
        </w:rPr>
        <w:t>What are some reasons that would account for this percent difference?</w:t>
      </w:r>
      <w:r>
        <w:rPr>
          <w:sz w:val="24"/>
          <w:szCs w:val="24"/>
        </w:rPr>
        <w:br/>
        <w:t>See error analysis</w:t>
      </w:r>
    </w:p>
    <w:p w:rsidR="003C1F65" w:rsidRDefault="003C1F65" w:rsidP="003C1F65">
      <w:pPr>
        <w:pStyle w:val="ListParagraph"/>
        <w:numPr>
          <w:ilvl w:val="0"/>
          <w:numId w:val="1"/>
        </w:numPr>
        <w:rPr>
          <w:sz w:val="24"/>
          <w:szCs w:val="24"/>
        </w:rPr>
      </w:pPr>
      <w:r>
        <w:rPr>
          <w:sz w:val="24"/>
          <w:szCs w:val="24"/>
        </w:rPr>
        <w:t xml:space="preserve">For the Constant total mass data, plat a graph of </w:t>
      </w:r>
      <w:proofErr w:type="spellStart"/>
      <w:r>
        <w:rPr>
          <w:sz w:val="24"/>
          <w:szCs w:val="24"/>
        </w:rPr>
        <w:t>Fnet</w:t>
      </w:r>
      <w:proofErr w:type="spellEnd"/>
      <w:r>
        <w:rPr>
          <w:sz w:val="24"/>
          <w:szCs w:val="24"/>
        </w:rPr>
        <w:t xml:space="preserve"> vs. </w:t>
      </w:r>
      <w:proofErr w:type="spellStart"/>
      <w:r>
        <w:rPr>
          <w:sz w:val="24"/>
          <w:szCs w:val="24"/>
        </w:rPr>
        <w:t>Aexp</w:t>
      </w:r>
      <w:proofErr w:type="spellEnd"/>
      <w:r>
        <w:rPr>
          <w:sz w:val="24"/>
          <w:szCs w:val="24"/>
        </w:rPr>
        <w:br/>
        <w:t>See attached grid on back</w:t>
      </w:r>
    </w:p>
    <w:p w:rsidR="003C1F65" w:rsidRDefault="003C1F65" w:rsidP="003C1F65">
      <w:pPr>
        <w:pStyle w:val="ListParagraph"/>
        <w:numPr>
          <w:ilvl w:val="0"/>
          <w:numId w:val="1"/>
        </w:numPr>
        <w:rPr>
          <w:sz w:val="24"/>
          <w:szCs w:val="24"/>
        </w:rPr>
      </w:pPr>
      <w:r>
        <w:rPr>
          <w:sz w:val="24"/>
          <w:szCs w:val="24"/>
        </w:rPr>
        <w:t>Draw the best fit line on your plot. What does the slope of this line represent?</w:t>
      </w:r>
      <w:r>
        <w:rPr>
          <w:sz w:val="24"/>
          <w:szCs w:val="24"/>
        </w:rPr>
        <w:br/>
        <w:t>Mass</w:t>
      </w:r>
    </w:p>
    <w:p w:rsidR="003C1F65" w:rsidRDefault="003C1F65" w:rsidP="003C1F65">
      <w:pPr>
        <w:pStyle w:val="ListParagraph"/>
        <w:numPr>
          <w:ilvl w:val="0"/>
          <w:numId w:val="1"/>
        </w:numPr>
        <w:rPr>
          <w:sz w:val="24"/>
          <w:szCs w:val="24"/>
        </w:rPr>
      </w:pPr>
      <w:r>
        <w:rPr>
          <w:sz w:val="24"/>
          <w:szCs w:val="24"/>
        </w:rPr>
        <w:t>How does the Force vs. Acceleration plot relate to Newton’s Second Law?</w:t>
      </w:r>
      <w:r>
        <w:rPr>
          <w:sz w:val="24"/>
          <w:szCs w:val="24"/>
        </w:rPr>
        <w:br/>
        <w:t>Second law says that F=ma</w:t>
      </w:r>
    </w:p>
    <w:p w:rsidR="003C1F65" w:rsidRDefault="003C1F65" w:rsidP="003C1F65">
      <w:pPr>
        <w:rPr>
          <w:sz w:val="24"/>
          <w:szCs w:val="24"/>
        </w:rPr>
      </w:pPr>
      <w:r>
        <w:rPr>
          <w:sz w:val="24"/>
          <w:szCs w:val="24"/>
        </w:rPr>
        <w:t>Error Analysis:</w:t>
      </w:r>
    </w:p>
    <w:p w:rsidR="003C1F65" w:rsidRDefault="003C1F65" w:rsidP="003C1F65">
      <w:pPr>
        <w:rPr>
          <w:sz w:val="24"/>
          <w:szCs w:val="24"/>
        </w:rPr>
      </w:pPr>
      <w:r>
        <w:rPr>
          <w:sz w:val="24"/>
          <w:szCs w:val="24"/>
        </w:rPr>
        <w:t>Some errors we thought of were; resistance in the spindle bearing, integrity of the string over time, vibration in the apparatus, and motion of the mass when released.</w:t>
      </w:r>
    </w:p>
    <w:p w:rsidR="003C1F65" w:rsidRDefault="003C1F65" w:rsidP="003C1F65">
      <w:pPr>
        <w:rPr>
          <w:sz w:val="24"/>
          <w:szCs w:val="24"/>
        </w:rPr>
      </w:pPr>
      <w:r>
        <w:rPr>
          <w:sz w:val="24"/>
          <w:szCs w:val="24"/>
        </w:rPr>
        <w:t>Conclusion:</w:t>
      </w:r>
    </w:p>
    <w:p w:rsidR="003C1F65" w:rsidRDefault="003C1F65" w:rsidP="003C1F65">
      <w:pPr>
        <w:rPr>
          <w:sz w:val="24"/>
          <w:szCs w:val="24"/>
        </w:rPr>
      </w:pPr>
      <w:r>
        <w:rPr>
          <w:sz w:val="24"/>
          <w:szCs w:val="24"/>
        </w:rPr>
        <w:t xml:space="preserve">I learned that mass does affect the net force greatly and if it is the same mass no matter what the weight of the object is the net force will remain the same.  I also learned the experiment did accomplish the objective because both of the tables we filled out in the constant mass </w:t>
      </w:r>
      <w:r>
        <w:rPr>
          <w:sz w:val="24"/>
          <w:szCs w:val="24"/>
        </w:rPr>
        <w:lastRenderedPageBreak/>
        <w:t>experiment the mass stayed the same and in the net force experiment the net force stayed the same for the experiment.</w:t>
      </w:r>
    </w:p>
    <w:p w:rsidR="003C1F65" w:rsidRDefault="003C1F65" w:rsidP="003C1F65">
      <w:pPr>
        <w:rPr>
          <w:sz w:val="24"/>
          <w:szCs w:val="24"/>
        </w:rPr>
      </w:pPr>
      <w:r>
        <w:rPr>
          <w:sz w:val="24"/>
          <w:szCs w:val="24"/>
        </w:rPr>
        <w:t>References:</w:t>
      </w:r>
    </w:p>
    <w:p w:rsidR="003C1F65" w:rsidRPr="003C1F65" w:rsidRDefault="003C1F65" w:rsidP="003C1F65">
      <w:pPr>
        <w:rPr>
          <w:sz w:val="24"/>
          <w:szCs w:val="24"/>
        </w:rPr>
      </w:pPr>
      <w:r>
        <w:rPr>
          <w:sz w:val="24"/>
          <w:szCs w:val="24"/>
        </w:rPr>
        <w:t>We only used each other for refernces.</w:t>
      </w:r>
      <w:bookmarkStart w:id="0" w:name="_GoBack"/>
      <w:bookmarkEnd w:id="0"/>
    </w:p>
    <w:sectPr w:rsidR="003C1F65" w:rsidRPr="003C1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87210"/>
    <w:multiLevelType w:val="hybridMultilevel"/>
    <w:tmpl w:val="50949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38"/>
    <w:rsid w:val="003C1F65"/>
    <w:rsid w:val="004055CD"/>
    <w:rsid w:val="00660C07"/>
    <w:rsid w:val="00A474E0"/>
    <w:rsid w:val="00B93D67"/>
    <w:rsid w:val="00CD4D38"/>
    <w:rsid w:val="00EC6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1F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1F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4</cp:revision>
  <dcterms:created xsi:type="dcterms:W3CDTF">2013-02-25T19:57:00Z</dcterms:created>
  <dcterms:modified xsi:type="dcterms:W3CDTF">2013-02-25T20:44:00Z</dcterms:modified>
</cp:coreProperties>
</file>